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图形与可能性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1．一个梯形的面积是60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，高是15m，这个梯形的上底与下底之和应是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2．亮亮做抛硬币的实验，抛了10次，落地后都是正面朝上，他接着抛第11次，硬币落地后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正面朝上。（填“可能”或“一定”）</w:t>
      </w:r>
    </w:p>
    <w:p>
      <w:pPr>
        <w:rPr>
          <w:rFonts w:hint="eastAsia"/>
        </w:rPr>
      </w:pPr>
      <w:r>
        <w:rPr>
          <w:rFonts w:hint="eastAsia"/>
        </w:rPr>
        <w:t>3．手工社团制作纸花。用一张大的长方形纸刚好可以裁成40张边长为25cm的小正方形纸，原来的大长方形纸的面积是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d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4．一个直角三角形，两条直角边长分别是3cm和4cm，斜边上的高是2.4cm，斜边长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cm。</w:t>
      </w:r>
    </w:p>
    <w:p>
      <w:pPr>
        <w:rPr>
          <w:rFonts w:hint="eastAsia"/>
        </w:rPr>
      </w:pPr>
      <w:r>
        <w:rPr>
          <w:rFonts w:hint="eastAsia"/>
        </w:rPr>
        <w:t>5．一个加工厂运来一批钢管。把它堆成梯形的形状，最上层有6根，最下层有14根。从上往下数共有9层。这批钢管共有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根。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图中，平行四边形的面积是40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，阴影部分的面积是</w:t>
      </w:r>
      <w:r>
        <w:rPr>
          <w:rFonts w:hint="eastAsia"/>
          <w:lang w:eastAsia="zh-CN"/>
        </w:rPr>
        <w:t>(   )m²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177290" cy="467995"/>
            <wp:effectExtent l="0" t="0" r="381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7．一个梯形的高是16cm，上底是16cm，下底是20cm。沿着梯形的对角线剪开，变成了两个三角形，这两个三角形的面积相差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8．下面是从不透明盒子中摸36次跳棋的结果（每次摸出一个棋子记录后再放回去摇匀），则不透明盒子中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数量可能较多。</w:t>
      </w:r>
    </w:p>
    <w:p>
      <w:pPr>
        <w:rPr>
          <w:rFonts w:hint="eastAsia"/>
        </w:rPr>
      </w:pPr>
      <w:r>
        <w:drawing>
          <wp:inline distT="0" distB="0" distL="114300" distR="114300">
            <wp:extent cx="3086100" cy="7562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9．桌子上有两个盒子，左边盒子里放着</w:t>
      </w:r>
      <w:r>
        <w:drawing>
          <wp:inline distT="0" distB="0" distL="114300" distR="114300">
            <wp:extent cx="801370" cy="320040"/>
            <wp:effectExtent l="0" t="0" r="1778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三张数字卡片，右边盒子里放着</w:t>
      </w:r>
      <w:r>
        <w:drawing>
          <wp:inline distT="0" distB="0" distL="114300" distR="114300">
            <wp:extent cx="295910" cy="320040"/>
            <wp:effectExtent l="0" t="0" r="889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9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1810" cy="326390"/>
            <wp:effectExtent l="0" t="0" r="2540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三张数字卡片，如果从左边和右边的盒子里各随意取出一张数字卡片，那么卡片上数字的乘积为双数的可能性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。（填“大”或“小”）</w:t>
      </w:r>
    </w:p>
    <w:p>
      <w:pPr>
        <w:rPr>
          <w:rFonts w:hint="eastAsia"/>
        </w:rPr>
      </w:pPr>
      <w:r>
        <w:rPr>
          <w:rFonts w:hint="eastAsia"/>
        </w:rPr>
        <w:t>10．如下图，点D、点E把直角三角形的一条直角边平均分成了3份，阴影部分的面积是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88010" cy="8902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11．如上图所示，阴影部分的面积是5c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，点E把线段BC平均分成了2份且线段AE垂直于线段BC，这个直角梯形的面积是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978535"/>
            <wp:effectExtent l="0" t="0" r="7620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1．两个面积相等的直角三角形一定能拼成一个长方形。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2．小美抛硬币三次，都是正面朝上，所以抛硬币正面朝上的可能性大。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3．一个三角形的底和高同时扩大到原来的3倍，那么面积也扩大到原来的3倍。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4．任何一个梯形都可以分成两个相同的三角形。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图中平行四边形的面积一定小于32c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374650"/>
            <wp:effectExtent l="0" t="0" r="8255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1．两个完全相同的不等边三角形，最多能拼成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种不同的平行四边形。</w:t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2．一个不透明的箱子里装有一些大小、质地均相同的小球，其中红色球42个，白色球3个，蓝色球17个，绿色球20个。如果随意摸一次，摸到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球和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球的可能性差不多。</w:t>
      </w:r>
    </w:p>
    <w:p>
      <w:pPr>
        <w:rPr>
          <w:rFonts w:hint="eastAsia"/>
        </w:rPr>
      </w:pPr>
      <w:r>
        <w:rPr>
          <w:rFonts w:hint="eastAsia"/>
        </w:rPr>
        <w:t>A．红色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B．白色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C．蓝色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D．绿色</w:t>
      </w:r>
    </w:p>
    <w:p>
      <w:pPr>
        <w:rPr>
          <w:rFonts w:hint="eastAsia"/>
        </w:rPr>
      </w:pPr>
      <w:r>
        <w:rPr>
          <w:rFonts w:hint="eastAsia"/>
        </w:rPr>
        <w:t>3．一张长为60cm、宽为4.5dm的画需要用玻璃画框装裱，画与画框外延之间的距离均为5cm（如图中阴影所示）。阴影部分的面积是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d</w:t>
      </w:r>
      <w:r>
        <w:rPr>
          <w:rFonts w:hint="eastAsia"/>
          <w:lang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725170"/>
            <wp:effectExtent l="0" t="0" r="14605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A．1150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B．5.5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C．550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D．11.5</w:t>
      </w:r>
    </w:p>
    <w:p>
      <w:pPr>
        <w:rPr>
          <w:rFonts w:hint="eastAsia"/>
        </w:rPr>
      </w:pPr>
      <w:r>
        <w:rPr>
          <w:rFonts w:hint="eastAsia"/>
        </w:rPr>
        <w:t>4．大正方形的边长是10cm，小正方形的边长是5cm，下面的图形中阴影部分面积相等的有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651375" cy="506095"/>
            <wp:effectExtent l="0" t="0" r="1587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B．3个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C．4个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D．5个</w:t>
      </w:r>
    </w:p>
    <w:p>
      <w:pPr>
        <w:rPr>
          <w:rFonts w:hint="eastAsia"/>
        </w:rPr>
      </w:pPr>
      <w:r>
        <w:rPr>
          <w:rFonts w:hint="eastAsia"/>
        </w:rPr>
        <w:t>5．如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图所示，等腰梯形的空白部分的面积是80d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，梯形的高是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09015" cy="756285"/>
            <wp:effectExtent l="0" t="0" r="635" b="57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A．8dm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B．10dm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C．12dm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D．无法计算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1．计算下面“箭头”的面积。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2．长方形的长是10cm，宽是6cm，求阴影部分的面积。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584960" cy="920750"/>
            <wp:effectExtent l="0" t="0" r="15240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164590" cy="941705"/>
            <wp:effectExtent l="0" t="0" r="16510" b="1079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3．已知三角形ABD和三角形BCE的面积都是11.25c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，梯形ABCD的上底比下底短10cm，求梯形ABCD的面积。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637030" cy="719455"/>
            <wp:effectExtent l="0" t="0" r="1270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drawing>
          <wp:inline distT="0" distB="0" distL="114300" distR="114300">
            <wp:extent cx="2912110" cy="1151890"/>
            <wp:effectExtent l="0" t="0" r="2540" b="1016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21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1．图中每个小方格的面积均是1</w:t>
      </w:r>
      <w:r>
        <w:rPr>
          <w:rFonts w:hint="eastAsia"/>
          <w:lang w:eastAsia="zh-CN"/>
        </w:rPr>
        <w:t>cm²</w:t>
      </w:r>
      <w:r>
        <w:rPr>
          <w:rFonts w:hint="eastAsia"/>
        </w:rPr>
        <w:t>，请计算图中三角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的</w:t>
      </w:r>
      <w:r>
        <w:rPr>
          <w:rFonts w:hint="eastAsia"/>
          <w:lang w:eastAsia="zh-CN"/>
        </w:rPr>
        <w:t>面</w:t>
      </w:r>
      <w:r>
        <w:rPr>
          <w:rFonts w:hint="eastAsia"/>
        </w:rPr>
        <w:t>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2．在上面的方格纸中画一个平行四边形和一个梯形（画出阴影），使它们的面积和图中三角形的面积相等，并写出你的思考过程。（图中每个小方格的面积均是1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1．把一个长为38cm、宽为16cm的长方形拉成一个高为12cm的平行四边形，面积会减少多少平方厘米？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块上底为180m、下底为220m、高为130m的梯形水稻田，已收割了0.76公顷。余下的要在5天内收割完，平均每天应收割多少公顷？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3．手工课上小萍剪出了两个如图所示的正方形并把它们组合到了一起，组合图形的周长是56cm，线段DG的长为2cm。小萍在图中涂了这样一块阴影，阴影部分的面积是多少？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372870" cy="972185"/>
            <wp:effectExtent l="0" t="0" r="17780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28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4．在平行四边形的草坪中间铺设了一条长方形的石子小路（如下图所示），将草坪分割成了两个完全相同的梯形。已知梯形的下底是上底的3倍，下底和高相等，石子小路的面积是14.4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，草坪的绿化面积是多少？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139190" cy="756285"/>
            <wp:effectExtent l="0" t="0" r="381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5．学校打算用铁丝做一些如下形状和大小的框架。</w:t>
      </w:r>
    </w:p>
    <w:p>
      <w:pPr>
        <w:rPr>
          <w:rFonts w:hint="eastAsia"/>
        </w:rPr>
      </w:pPr>
      <w:r>
        <w:drawing>
          <wp:inline distT="0" distB="0" distL="114300" distR="114300">
            <wp:extent cx="2366645" cy="972185"/>
            <wp:effectExtent l="0" t="0" r="14605" b="184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666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(1)李老师用2m长的铁丝，最多可以做多少个等边三角形框架？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(2)等腰梯形的面积和平行四边形的面积相等，用88cm长的铁丝够做4个平行四边形框架吗？请说明理由。</w:t>
      </w:r>
    </w:p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2．可能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3．250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8．红棋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10．2.4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11．16</w:t>
      </w:r>
    </w:p>
    <w:p>
      <w:p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四、1．20×10+20×15÷2=350(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2．10×6÷2=30(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3．11.25×2÷4.5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5(cm)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15(cm)</w:t>
      </w:r>
    </w:p>
    <w:p>
      <w:pPr>
        <w:rPr>
          <w:rFonts w:hint="eastAsia"/>
        </w:rPr>
      </w:pPr>
      <w:r>
        <w:rPr>
          <w:rFonts w:hint="eastAsia"/>
        </w:rPr>
        <w:t>(5+15)×4.5÷2=45(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五、1．7×6÷2=21(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答：图中三角形的面积为21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237105" cy="895985"/>
            <wp:effectExtent l="0" t="0" r="10795" b="18415"/>
            <wp:docPr id="4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14"/>
        </w:rPr>
        <w:object>
          <v:shape id="_x0000_i1025" o:spt="75" type="#_x0000_t75" style="height:20pt;width:157.95pt;" o:ole="t" filled="f" o:preferrelative="t" stroked="f" coordsize="21600,21600"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2"/>
        </w:rPr>
        <w:object>
          <v:shape id="_x0000_i1026" o:spt="75" alt="" type="#_x0000_t75" style="height:18pt;width:4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只要满足乘积等于21即可。同理，</w:t>
      </w:r>
      <w:r>
        <w:rPr>
          <w:rFonts w:hint="eastAsia"/>
          <w:position w:val="-14"/>
        </w:rPr>
        <w:object>
          <v:shape id="_x0000_i1027" o:spt="75" alt="" type="#_x0000_t75" style="height:19pt;width:2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(a+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)×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)，所以(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)和h的乘积等于42即可，要注意a，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均不为0。</w:t>
      </w:r>
    </w:p>
    <w:p>
      <w:pPr>
        <w:rPr>
          <w:rFonts w:hint="eastAsia"/>
        </w:rPr>
      </w:pPr>
      <w:r>
        <w:rPr>
          <w:rFonts w:hint="eastAsia"/>
        </w:rPr>
        <w:t>六、1．情况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：38×(16-12)=152(c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答：面积会减少152cm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情况二：16×(38-12)=416(</w:t>
      </w:r>
      <w:r>
        <w:rPr>
          <w:rFonts w:hint="eastAsia"/>
          <w:lang w:eastAsia="zh-CN"/>
        </w:rPr>
        <w:t>cm²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答：面积会减少416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2．(180+220)×130÷2=26000(m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26000平方米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2.6公顷</w:t>
      </w:r>
    </w:p>
    <w:p>
      <w:pPr>
        <w:rPr>
          <w:rFonts w:hint="eastAsia"/>
        </w:rPr>
      </w:pPr>
      <w:r>
        <w:rPr>
          <w:rFonts w:hint="eastAsia"/>
        </w:rPr>
        <w:t>（2.6-0.76）÷5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0.368（公顷）</w:t>
      </w:r>
    </w:p>
    <w:p>
      <w:pPr>
        <w:rPr>
          <w:rFonts w:hint="eastAsia"/>
        </w:rPr>
      </w:pPr>
      <w:r>
        <w:rPr>
          <w:rFonts w:hint="eastAsia"/>
        </w:rPr>
        <w:t>答：平均每天应收割0.368公顷。</w:t>
      </w:r>
    </w:p>
    <w:p>
      <w:pPr>
        <w:rPr>
          <w:rFonts w:hint="eastAsia"/>
        </w:rPr>
      </w:pPr>
      <w:r>
        <w:rPr>
          <w:rFonts w:hint="eastAsia"/>
        </w:rPr>
        <w:t>3．解：设小正方形的边长是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cm，则大正方形的边长是（a+2）cm。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+2)×3+2=56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8×8+10×10-10×10÷2-(8+10)×8÷2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42(c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答：阴影部分的面积是42</w:t>
      </w:r>
      <w:r>
        <w:rPr>
          <w:rFonts w:hint="eastAsia"/>
          <w:lang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4．14.4÷1.2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12(m)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4(m)</w:t>
      </w:r>
    </w:p>
    <w:p>
      <w:pPr>
        <w:rPr>
          <w:rFonts w:hint="eastAsia"/>
        </w:rPr>
      </w:pPr>
      <w:r>
        <w:rPr>
          <w:rFonts w:hint="eastAsia"/>
        </w:rPr>
        <w:t>(4+12)×12÷2×2=192(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答：草坪的绿化面积是192m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5．(1)2m=200cm</w:t>
      </w:r>
    </w:p>
    <w:p>
      <w:pPr>
        <w:rPr>
          <w:rFonts w:hint="eastAsia"/>
        </w:rPr>
      </w:pPr>
      <w:r>
        <w:rPr>
          <w:rFonts w:hint="eastAsia"/>
        </w:rPr>
        <w:t>200÷(3.8×3)=17.543…（个）</w:t>
      </w:r>
    </w:p>
    <w:p>
      <w:pPr>
        <w:rPr>
          <w:rFonts w:hint="eastAsia"/>
        </w:rPr>
      </w:pPr>
      <w:r>
        <w:rPr>
          <w:rFonts w:hint="eastAsia"/>
        </w:rPr>
        <w:t>答：最多可以做17个等边三角形框架。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4"/>
        </w:rPr>
        <w:object>
          <v:shape id="_x0000_i1028" o:spt="75" type="#_x0000_t75" style="height:19pt;width:2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(4+10)×4÷2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28(cm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28÷7=4(cm)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88÷4÷2-7=4(cm)</w:t>
      </w:r>
    </w:p>
    <w:p>
      <w:r>
        <w:rPr>
          <w:rFonts w:hint="eastAsia"/>
        </w:rPr>
        <w:t>答：因为平行四边形的左右两条对边一定大于4cm，所以88cm的铁丝不够做4个平行四边形框架。（验证方法不唯一）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794297"/>
    <w:rsid w:val="75C907E1"/>
    <w:rsid w:val="7BF944A8"/>
    <w:rsid w:val="7D9C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oleObject" Target="embeddings/oleObject4.bin"/><Relationship Id="rId28" Type="http://schemas.openxmlformats.org/officeDocument/2006/relationships/image" Target="media/image22.wmf"/><Relationship Id="rId27" Type="http://schemas.openxmlformats.org/officeDocument/2006/relationships/oleObject" Target="embeddings/oleObject3.bin"/><Relationship Id="rId26" Type="http://schemas.openxmlformats.org/officeDocument/2006/relationships/image" Target="media/image21.wmf"/><Relationship Id="rId25" Type="http://schemas.openxmlformats.org/officeDocument/2006/relationships/oleObject" Target="embeddings/oleObject2.bin"/><Relationship Id="rId24" Type="http://schemas.openxmlformats.org/officeDocument/2006/relationships/image" Target="media/image20.wmf"/><Relationship Id="rId23" Type="http://schemas.openxmlformats.org/officeDocument/2006/relationships/oleObject" Target="embeddings/oleObject1.bin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2019-10-22T01:02:00Z</dcterms:created>
  <dc:creator>Administrator</dc:creator>
  <cp:lastModifiedBy>Administrator</cp:lastModifiedBy>
  <dcterms:modified xsi:type="dcterms:W3CDTF">2019-10-24T07:44:39Z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